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DBE" w:rsidRDefault="00647DBE" w:rsidP="00647DBE">
      <w:pPr>
        <w:overflowPunct w:val="0"/>
        <w:autoSpaceDE w:val="0"/>
        <w:autoSpaceDN w:val="0"/>
        <w:adjustRightInd w:val="0"/>
        <w:ind w:right="440"/>
        <w:jc w:val="left"/>
        <w:textAlignment w:val="baseline"/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</w:pPr>
      <w:r w:rsidRPr="009510D8">
        <w:rPr>
          <w:rFonts w:ascii="Arial" w:eastAsia="Arial" w:hAnsi="Arial" w:cs="Arial"/>
          <w:b/>
          <w:bCs/>
          <w:noProof/>
          <w:kern w:val="0"/>
          <w:sz w:val="22"/>
          <w:szCs w:val="20"/>
          <w:lang w:val="en-GB" w:eastAsia="en-US"/>
        </w:rPr>
        <w:t>3GPP TSG-RAN WG4 Meeting #</w:t>
      </w:r>
      <w:r w:rsidRPr="009510D8"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  <w:t>9</w:t>
      </w:r>
      <w:r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  <w:t>8-bis-</w:t>
      </w:r>
      <w:r w:rsidRPr="009510D8"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  <w:t>e</w:t>
      </w:r>
      <w:r w:rsidRPr="009510D8"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  <w:lang w:val="en-GB"/>
        </w:rPr>
        <w:t xml:space="preserve">     </w:t>
      </w:r>
      <w:r w:rsidRPr="009510D8"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  <w:t xml:space="preserve">   </w:t>
      </w:r>
      <w:r w:rsidRPr="009510D8"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  <w:lang w:val="en-GB"/>
        </w:rPr>
        <w:t xml:space="preserve">                       </w:t>
      </w:r>
      <w:r w:rsidRPr="009510D8"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  <w:t xml:space="preserve">      </w:t>
      </w:r>
      <w:r w:rsidRPr="009510D8"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  <w:lang w:val="en-GB"/>
        </w:rPr>
        <w:t xml:space="preserve">         </w:t>
      </w:r>
    </w:p>
    <w:p w:rsidR="00647DBE" w:rsidRPr="009510D8" w:rsidRDefault="00DE5DCD" w:rsidP="00647DBE">
      <w:pPr>
        <w:overflowPunct w:val="0"/>
        <w:autoSpaceDE w:val="0"/>
        <w:autoSpaceDN w:val="0"/>
        <w:adjustRightInd w:val="0"/>
        <w:ind w:right="440"/>
        <w:jc w:val="left"/>
        <w:textAlignment w:val="baseline"/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</w:pPr>
      <w:r w:rsidRPr="00DE5DCD"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  <w:t>R4-2105046</w:t>
      </w:r>
      <w:r w:rsidR="00647DBE" w:rsidRPr="009510D8"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  <w:t xml:space="preserve">                                                                    </w:t>
      </w:r>
    </w:p>
    <w:p w:rsidR="00647DBE" w:rsidRPr="009510D8" w:rsidRDefault="00647DBE" w:rsidP="00647DBE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</w:pPr>
      <w:r w:rsidRPr="009510D8"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 xml:space="preserve">Electronic Meeting, </w:t>
      </w:r>
      <w:r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>April</w:t>
      </w:r>
      <w:r w:rsidRPr="009510D8"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 xml:space="preserve">. </w:t>
      </w:r>
      <w:r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>12</w:t>
      </w:r>
      <w:r w:rsidRPr="009510D8"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>-</w:t>
      </w:r>
      <w:r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>April</w:t>
      </w:r>
      <w:r w:rsidRPr="009510D8"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 xml:space="preserve">. </w:t>
      </w:r>
      <w:r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>20</w:t>
      </w:r>
      <w:r w:rsidRPr="009510D8">
        <w:rPr>
          <w:rFonts w:ascii="Arial" w:eastAsia="Arial" w:hAnsi="Arial" w:cs="Times New Roman"/>
          <w:b/>
          <w:bCs/>
          <w:noProof/>
          <w:kern w:val="0"/>
          <w:sz w:val="22"/>
          <w:szCs w:val="20"/>
          <w:lang w:val="en-GB" w:eastAsia="en-US"/>
        </w:rPr>
        <w:t>, 2021</w:t>
      </w:r>
    </w:p>
    <w:p w:rsidR="00647DBE" w:rsidRPr="009510D8" w:rsidRDefault="00647DBE" w:rsidP="00647DBE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noProof/>
          <w:kern w:val="0"/>
          <w:sz w:val="22"/>
          <w:szCs w:val="20"/>
          <w:lang w:val="en-GB"/>
        </w:rPr>
      </w:pPr>
    </w:p>
    <w:p w:rsidR="00647DBE" w:rsidRPr="009510D8" w:rsidRDefault="00647DBE" w:rsidP="00647DBE">
      <w:pPr>
        <w:tabs>
          <w:tab w:val="right" w:pos="9072"/>
          <w:tab w:val="left" w:pos="9781"/>
        </w:tabs>
        <w:ind w:right="-28"/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9510D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>Agenda Item:</w:t>
      </w:r>
      <w:r w:rsidR="0040219B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 8</w:t>
      </w:r>
      <w:r w:rsidRPr="009510D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.</w:t>
      </w:r>
      <w:r w:rsidR="0040219B">
        <w:rPr>
          <w:rFonts w:ascii="Arial" w:eastAsia="宋体" w:hAnsi="Arial" w:cs="Arial"/>
          <w:b/>
          <w:noProof/>
          <w:kern w:val="0"/>
          <w:sz w:val="22"/>
          <w:lang w:val="en-GB"/>
        </w:rPr>
        <w:t>8.2</w:t>
      </w:r>
      <w:r w:rsidRPr="009510D8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  <w:r w:rsidRPr="009510D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ab/>
      </w:r>
    </w:p>
    <w:p w:rsidR="00647DBE" w:rsidRPr="009510D8" w:rsidRDefault="00647DBE" w:rsidP="00647DBE">
      <w:pPr>
        <w:tabs>
          <w:tab w:val="right" w:pos="9072"/>
          <w:tab w:val="left" w:pos="9781"/>
        </w:tabs>
        <w:ind w:right="-28"/>
        <w:jc w:val="left"/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</w:pPr>
      <w:r w:rsidRPr="009510D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Source: </w:t>
      </w:r>
      <w:r w:rsidRPr="009510D8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     </w:t>
      </w:r>
      <w:r w:rsidRPr="009510D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>Samsung</w:t>
      </w:r>
    </w:p>
    <w:p w:rsidR="00647DBE" w:rsidRPr="009510D8" w:rsidRDefault="00647DBE" w:rsidP="00647DBE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9510D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9510D8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Pr="009510D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Pr="009510D8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bookmarkStart w:id="0" w:name="_GoBack"/>
      <w:r w:rsidR="00F63257">
        <w:rPr>
          <w:rFonts w:ascii="Arial" w:eastAsia="宋体" w:hAnsi="Arial" w:cs="Arial"/>
          <w:b/>
          <w:noProof/>
          <w:kern w:val="0"/>
          <w:sz w:val="22"/>
          <w:lang w:val="en-GB"/>
        </w:rPr>
        <w:t>Initial simulation results of some NR-NTN co-ex scenarios</w:t>
      </w:r>
      <w:bookmarkEnd w:id="0"/>
      <w:r w:rsidRPr="009510D8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</w:p>
    <w:p w:rsidR="00647DBE" w:rsidRPr="009510D8" w:rsidRDefault="00647DBE" w:rsidP="00647DBE">
      <w:pPr>
        <w:tabs>
          <w:tab w:val="right" w:pos="9072"/>
          <w:tab w:val="left" w:pos="9781"/>
        </w:tabs>
        <w:ind w:right="-28"/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9510D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>Document for:</w:t>
      </w:r>
      <w:r w:rsidRPr="009510D8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Pr="009510D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Pr="009510D8">
        <w:rPr>
          <w:rFonts w:ascii="Arial" w:eastAsia="宋体" w:hAnsi="Arial" w:cs="Arial"/>
          <w:b/>
          <w:noProof/>
          <w:kern w:val="0"/>
          <w:sz w:val="22"/>
          <w:lang w:val="en-GB"/>
        </w:rPr>
        <w:t>Discussion</w:t>
      </w:r>
    </w:p>
    <w:p w:rsidR="00647DBE" w:rsidRDefault="00647DBE" w:rsidP="00950984"/>
    <w:p w:rsidR="00950984" w:rsidRDefault="00950984" w:rsidP="00950984">
      <w:pPr>
        <w:pStyle w:val="Heading1"/>
      </w:pPr>
      <w:r w:rsidRPr="002D1706">
        <w:t>Introduction</w:t>
      </w:r>
    </w:p>
    <w:p w:rsidR="00950984" w:rsidRPr="00950984" w:rsidRDefault="00950984" w:rsidP="00950984">
      <w:pPr>
        <w:rPr>
          <w:rFonts w:ascii="Times New Roman" w:hAnsi="Times New Roman" w:cs="Times New Roman"/>
          <w:lang w:val="en-GB"/>
        </w:rPr>
      </w:pPr>
      <w:r w:rsidRPr="00950984">
        <w:rPr>
          <w:rFonts w:ascii="Times New Roman" w:hAnsi="Times New Roman" w:cs="Times New Roman"/>
          <w:lang w:val="en-GB"/>
        </w:rPr>
        <w:t xml:space="preserve">This document proposed the </w:t>
      </w:r>
      <w:r w:rsidR="00647DBE">
        <w:rPr>
          <w:rFonts w:ascii="Times New Roman" w:hAnsi="Times New Roman" w:cs="Times New Roman"/>
          <w:lang w:val="en-GB"/>
        </w:rPr>
        <w:t xml:space="preserve">initial </w:t>
      </w:r>
      <w:r w:rsidRPr="00950984">
        <w:rPr>
          <w:rFonts w:ascii="Times New Roman" w:hAnsi="Times New Roman" w:cs="Times New Roman"/>
          <w:lang w:val="en-GB"/>
        </w:rPr>
        <w:t>results</w:t>
      </w:r>
      <w:r w:rsidR="00647DBE">
        <w:rPr>
          <w:rFonts w:ascii="Times New Roman" w:hAnsi="Times New Roman" w:cs="Times New Roman"/>
          <w:lang w:val="en-GB"/>
        </w:rPr>
        <w:t xml:space="preserve"> of</w:t>
      </w:r>
      <w:r w:rsidR="00647DBE" w:rsidRPr="00647DBE">
        <w:rPr>
          <w:rFonts w:ascii="Times New Roman" w:hAnsi="Times New Roman" w:cs="Times New Roman"/>
          <w:lang w:val="en-GB"/>
        </w:rPr>
        <w:t xml:space="preserve"> </w:t>
      </w:r>
      <w:r w:rsidR="00647DBE">
        <w:rPr>
          <w:rFonts w:ascii="Times New Roman" w:hAnsi="Times New Roman" w:cs="Times New Roman"/>
          <w:lang w:val="en-GB"/>
        </w:rPr>
        <w:t>NT</w:t>
      </w:r>
      <w:r w:rsidR="00390A85">
        <w:rPr>
          <w:rFonts w:ascii="Times New Roman" w:hAnsi="Times New Roman" w:cs="Times New Roman"/>
          <w:lang w:val="en-GB"/>
        </w:rPr>
        <w:t>N DL to TN DL co-existence studies</w:t>
      </w:r>
      <w:r w:rsidR="00647DBE">
        <w:rPr>
          <w:rFonts w:ascii="Times New Roman" w:hAnsi="Times New Roman" w:cs="Times New Roman"/>
          <w:lang w:val="en-GB"/>
        </w:rPr>
        <w:t xml:space="preserve"> in 2 GHz band</w:t>
      </w:r>
      <w:r w:rsidRPr="00950984">
        <w:rPr>
          <w:rFonts w:ascii="Times New Roman" w:hAnsi="Times New Roman" w:cs="Times New Roman"/>
          <w:lang w:val="en-GB"/>
        </w:rPr>
        <w:t xml:space="preserve"> </w:t>
      </w:r>
      <w:r w:rsidR="00390A85">
        <w:rPr>
          <w:rFonts w:ascii="Times New Roman" w:hAnsi="Times New Roman" w:cs="Times New Roman"/>
          <w:lang w:val="en-GB"/>
        </w:rPr>
        <w:t xml:space="preserve">for discussion </w:t>
      </w:r>
      <w:r w:rsidRPr="00950984">
        <w:rPr>
          <w:rFonts w:ascii="Times New Roman" w:hAnsi="Times New Roman" w:cs="Times New Roman"/>
          <w:lang w:val="en-GB"/>
        </w:rPr>
        <w:t xml:space="preserve">by applying certain </w:t>
      </w:r>
      <w:r w:rsidR="00647DBE">
        <w:rPr>
          <w:rFonts w:ascii="Times New Roman" w:hAnsi="Times New Roman" w:cs="Times New Roman"/>
          <w:lang w:val="en-GB"/>
        </w:rPr>
        <w:t xml:space="preserve">assumptions and </w:t>
      </w:r>
      <w:r w:rsidRPr="00950984">
        <w:rPr>
          <w:rFonts w:ascii="Times New Roman" w:hAnsi="Times New Roman" w:cs="Times New Roman"/>
          <w:lang w:val="en-GB"/>
        </w:rPr>
        <w:t>methodologies</w:t>
      </w:r>
      <w:r w:rsidR="00647DBE">
        <w:rPr>
          <w:rFonts w:ascii="Times New Roman" w:hAnsi="Times New Roman" w:cs="Times New Roman"/>
          <w:lang w:val="en-GB"/>
        </w:rPr>
        <w:t xml:space="preserve"> in </w:t>
      </w:r>
      <w:r w:rsidR="00DE5DCD" w:rsidRPr="00DE5DCD">
        <w:rPr>
          <w:rFonts w:ascii="Times New Roman" w:hAnsi="Times New Roman" w:cs="Times New Roman"/>
          <w:lang w:val="en-GB"/>
        </w:rPr>
        <w:t>R4-2105045</w:t>
      </w:r>
      <w:r w:rsidRPr="00950984">
        <w:rPr>
          <w:rFonts w:ascii="Times New Roman" w:hAnsi="Times New Roman" w:cs="Times New Roman"/>
          <w:lang w:val="en-GB"/>
        </w:rPr>
        <w:t>.</w:t>
      </w:r>
    </w:p>
    <w:p w:rsidR="00534F16" w:rsidRPr="00E1632C" w:rsidRDefault="00950984" w:rsidP="00534F16">
      <w:pPr>
        <w:pStyle w:val="Heading1"/>
      </w:pPr>
      <w:r>
        <w:t>Discussions</w:t>
      </w:r>
    </w:p>
    <w:p w:rsidR="00647DBE" w:rsidRDefault="00647DBE" w:rsidP="00950984">
      <w:pPr>
        <w:pStyle w:val="Heading3"/>
        <w:numPr>
          <w:ilvl w:val="1"/>
          <w:numId w:val="1"/>
        </w:numPr>
        <w:rPr>
          <w:rFonts w:eastAsiaTheme="minorEastAsia" w:cs="Arial"/>
          <w:sz w:val="32"/>
          <w:lang w:eastAsia="zh-CN"/>
        </w:rPr>
      </w:pPr>
      <w:r>
        <w:rPr>
          <w:rFonts w:eastAsiaTheme="minorEastAsia" w:cs="Arial" w:hint="eastAsia"/>
          <w:sz w:val="32"/>
          <w:lang w:eastAsia="zh-CN"/>
        </w:rPr>
        <w:t>S</w:t>
      </w:r>
      <w:r>
        <w:rPr>
          <w:rFonts w:eastAsiaTheme="minorEastAsia" w:cs="Arial"/>
          <w:sz w:val="32"/>
          <w:lang w:eastAsia="zh-CN"/>
        </w:rPr>
        <w:t>cenarios</w:t>
      </w:r>
    </w:p>
    <w:p w:rsidR="00647DBE" w:rsidRPr="00B01A71" w:rsidRDefault="00647DBE" w:rsidP="00647DBE">
      <w:pPr>
        <w:rPr>
          <w:rFonts w:ascii="Times New Roman" w:hAnsi="Times New Roman" w:cs="Times New Roman"/>
          <w:lang w:val="en-GB"/>
        </w:rPr>
      </w:pPr>
      <w:r w:rsidRPr="00B01A71">
        <w:rPr>
          <w:rFonts w:ascii="Times New Roman" w:hAnsi="Times New Roman" w:cs="Times New Roman"/>
          <w:lang w:val="en-GB"/>
        </w:rPr>
        <w:t xml:space="preserve">Referring to the </w:t>
      </w:r>
      <w:r w:rsidR="00770862">
        <w:rPr>
          <w:rFonts w:ascii="Times New Roman" w:hAnsi="Times New Roman" w:cs="Times New Roman"/>
          <w:lang w:val="en-GB"/>
        </w:rPr>
        <w:t>session report</w:t>
      </w:r>
      <w:r w:rsidR="00770862" w:rsidRPr="00B01A71">
        <w:rPr>
          <w:rFonts w:ascii="Times New Roman" w:hAnsi="Times New Roman" w:cs="Times New Roman"/>
          <w:lang w:val="en-GB"/>
        </w:rPr>
        <w:t xml:space="preserve"> </w:t>
      </w:r>
      <w:r w:rsidRPr="00B01A71">
        <w:rPr>
          <w:rFonts w:ascii="Times New Roman" w:hAnsi="Times New Roman" w:cs="Times New Roman"/>
          <w:lang w:val="en-GB"/>
        </w:rPr>
        <w:t>of RAN4#98-e, the NR-NTN study in 2GHz band will consider scenarios in the following table</w:t>
      </w:r>
      <w:r w:rsidR="006E06EF">
        <w:rPr>
          <w:rFonts w:ascii="Times New Roman" w:hAnsi="Times New Roman" w:cs="Times New Roman"/>
          <w:lang w:val="en-GB"/>
        </w:rPr>
        <w:t xml:space="preserve"> for calibration</w:t>
      </w:r>
      <w:r w:rsidRPr="00B01A71">
        <w:rPr>
          <w:rFonts w:ascii="Times New Roman" w:hAnsi="Times New Roman" w:cs="Times New Roman"/>
          <w:lang w:val="en-GB"/>
        </w:rPr>
        <w:t>.</w:t>
      </w:r>
    </w:p>
    <w:p w:rsidR="00F63257" w:rsidRDefault="00F63257" w:rsidP="00F63257">
      <w:pPr>
        <w:keepNext/>
        <w:keepLines/>
        <w:widowControl/>
        <w:spacing w:before="60" w:after="180"/>
        <w:jc w:val="center"/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Table1: NR-NTN Scenarios</w:t>
      </w:r>
    </w:p>
    <w:tbl>
      <w:tblPr>
        <w:tblStyle w:val="TableGrid"/>
        <w:tblW w:w="5680" w:type="dxa"/>
        <w:jc w:val="center"/>
        <w:tblLook w:val="04A0" w:firstRow="1" w:lastRow="0" w:firstColumn="1" w:lastColumn="0" w:noHBand="0" w:noVBand="1"/>
      </w:tblPr>
      <w:tblGrid>
        <w:gridCol w:w="598"/>
        <w:gridCol w:w="859"/>
        <w:gridCol w:w="837"/>
        <w:gridCol w:w="1832"/>
        <w:gridCol w:w="1554"/>
      </w:tblGrid>
      <w:tr w:rsidR="00647DBE" w:rsidRPr="00AB5254" w:rsidTr="00647DBE">
        <w:trPr>
          <w:trHeight w:val="300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No.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Frq</w:t>
            </w:r>
            <w:proofErr w:type="spellEnd"/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.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TN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TN scenario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NTN</w:t>
            </w:r>
          </w:p>
        </w:tc>
      </w:tr>
      <w:tr w:rsidR="00647DBE" w:rsidRPr="00AB5254" w:rsidTr="00647DBE">
        <w:trPr>
          <w:trHeight w:val="300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1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2GHz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NR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Rural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GEO</w:t>
            </w:r>
          </w:p>
        </w:tc>
      </w:tr>
      <w:tr w:rsidR="00647DBE" w:rsidRPr="00AB5254" w:rsidTr="00647DBE">
        <w:trPr>
          <w:trHeight w:val="300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2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2GHz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NR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Rural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LEO 600km</w:t>
            </w:r>
          </w:p>
        </w:tc>
      </w:tr>
      <w:tr w:rsidR="00647DBE" w:rsidRPr="00AB5254" w:rsidTr="00647DBE">
        <w:trPr>
          <w:trHeight w:val="300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3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2GHz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NR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Rural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LEO 1200km</w:t>
            </w:r>
          </w:p>
        </w:tc>
      </w:tr>
      <w:tr w:rsidR="00647DBE" w:rsidRPr="00AB5254" w:rsidTr="00647DBE">
        <w:trPr>
          <w:trHeight w:val="300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4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2GHz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NR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Urban macro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GEO</w:t>
            </w:r>
          </w:p>
        </w:tc>
      </w:tr>
      <w:tr w:rsidR="00647DBE" w:rsidRPr="00AB5254" w:rsidTr="00647DBE">
        <w:trPr>
          <w:trHeight w:val="300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5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2GHz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NR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Urban macro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LEO 600km</w:t>
            </w:r>
          </w:p>
        </w:tc>
      </w:tr>
      <w:tr w:rsidR="00647DBE" w:rsidRPr="00AB5254" w:rsidTr="00647DBE">
        <w:trPr>
          <w:trHeight w:val="300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6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2GHz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NR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Urban macro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LEO 1200km</w:t>
            </w:r>
          </w:p>
        </w:tc>
      </w:tr>
      <w:tr w:rsidR="00647DBE" w:rsidRPr="00AB5254" w:rsidTr="00647DBE">
        <w:trPr>
          <w:trHeight w:val="300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25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2GHz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NR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Rural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HAPS</w:t>
            </w:r>
          </w:p>
        </w:tc>
      </w:tr>
      <w:tr w:rsidR="00647DBE" w:rsidRPr="00AB5254" w:rsidTr="00647DBE">
        <w:trPr>
          <w:trHeight w:val="45"/>
          <w:jc w:val="center"/>
        </w:trPr>
        <w:tc>
          <w:tcPr>
            <w:tcW w:w="60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b/>
                <w:bCs/>
                <w:lang w:val="en-GB"/>
              </w:rPr>
              <w:t>26</w:t>
            </w:r>
          </w:p>
        </w:tc>
        <w:tc>
          <w:tcPr>
            <w:tcW w:w="8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2GHz</w:t>
            </w:r>
          </w:p>
        </w:tc>
        <w:tc>
          <w:tcPr>
            <w:tcW w:w="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NR</w:t>
            </w:r>
          </w:p>
        </w:tc>
        <w:tc>
          <w:tcPr>
            <w:tcW w:w="184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Urban macro</w:t>
            </w:r>
          </w:p>
        </w:tc>
        <w:tc>
          <w:tcPr>
            <w:tcW w:w="1560" w:type="dxa"/>
            <w:vAlign w:val="center"/>
            <w:hideMark/>
          </w:tcPr>
          <w:p w:rsidR="00647DBE" w:rsidRPr="00AB5254" w:rsidRDefault="00647DBE" w:rsidP="00647DBE">
            <w:pPr>
              <w:jc w:val="center"/>
              <w:rPr>
                <w:rFonts w:ascii="Times New Roman" w:hAnsi="Times New Roman" w:cs="Times New Roman"/>
              </w:rPr>
            </w:pPr>
            <w:r w:rsidRPr="00AB5254">
              <w:rPr>
                <w:rFonts w:ascii="Times New Roman" w:hAnsi="Times New Roman" w:cs="Times New Roman"/>
                <w:lang w:val="en-GB"/>
              </w:rPr>
              <w:t>HAPS</w:t>
            </w:r>
          </w:p>
        </w:tc>
      </w:tr>
    </w:tbl>
    <w:p w:rsidR="00F63257" w:rsidRPr="00AB5254" w:rsidRDefault="00F63257" w:rsidP="00647DBE">
      <w:pPr>
        <w:rPr>
          <w:rFonts w:ascii="Times New Roman" w:hAnsi="Times New Roman" w:cs="Times New Roman"/>
          <w:lang w:val="en-GB"/>
        </w:rPr>
      </w:pPr>
    </w:p>
    <w:p w:rsidR="00647DBE" w:rsidRPr="00AB5254" w:rsidRDefault="00F63257" w:rsidP="00647DBE">
      <w:pPr>
        <w:rPr>
          <w:rFonts w:ascii="Times New Roman" w:hAnsi="Times New Roman" w:cs="Times New Roman"/>
          <w:lang w:val="en-GB"/>
        </w:rPr>
      </w:pPr>
      <w:r w:rsidRPr="00AB5254">
        <w:rPr>
          <w:rFonts w:ascii="Times New Roman" w:hAnsi="Times New Roman" w:cs="Times New Roman"/>
          <w:lang w:val="en-GB"/>
        </w:rPr>
        <w:t>In this document, we provided our initial simulation results and observation</w:t>
      </w:r>
      <w:r w:rsidR="00AB5254">
        <w:rPr>
          <w:rFonts w:ascii="Times New Roman" w:hAnsi="Times New Roman" w:cs="Times New Roman"/>
          <w:lang w:val="en-GB"/>
        </w:rPr>
        <w:t>s</w:t>
      </w:r>
      <w:r w:rsidRPr="00AB5254">
        <w:rPr>
          <w:rFonts w:ascii="Times New Roman" w:hAnsi="Times New Roman" w:cs="Times New Roman"/>
          <w:lang w:val="en-GB"/>
        </w:rPr>
        <w:t xml:space="preserve"> for the co-existence</w:t>
      </w:r>
      <w:r w:rsidR="00AB5254" w:rsidRPr="00AB5254">
        <w:rPr>
          <w:rFonts w:ascii="Times New Roman" w:hAnsi="Times New Roman" w:cs="Times New Roman"/>
          <w:lang w:val="en-GB"/>
        </w:rPr>
        <w:t xml:space="preserve"> study</w:t>
      </w:r>
      <w:r w:rsidR="00AB5254">
        <w:rPr>
          <w:rFonts w:ascii="Times New Roman" w:hAnsi="Times New Roman" w:cs="Times New Roman"/>
          <w:lang w:val="en-GB"/>
        </w:rPr>
        <w:t xml:space="preserve"> between</w:t>
      </w:r>
      <w:r w:rsidRPr="00AB5254">
        <w:rPr>
          <w:rFonts w:ascii="Times New Roman" w:hAnsi="Times New Roman" w:cs="Times New Roman"/>
          <w:lang w:val="en-GB"/>
        </w:rPr>
        <w:t xml:space="preserve"> NTN DL to TN DL</w:t>
      </w:r>
      <w:r w:rsidR="00AB5254">
        <w:rPr>
          <w:rFonts w:ascii="Times New Roman" w:hAnsi="Times New Roman" w:cs="Times New Roman"/>
          <w:lang w:val="en-GB"/>
        </w:rPr>
        <w:t xml:space="preserve"> of scenarios 1 to 6 listed above</w:t>
      </w:r>
      <w:r w:rsidR="00AB5254" w:rsidRPr="00AB5254">
        <w:rPr>
          <w:rFonts w:ascii="Times New Roman" w:hAnsi="Times New Roman" w:cs="Times New Roman"/>
          <w:lang w:val="en-GB"/>
        </w:rPr>
        <w:t>.</w:t>
      </w:r>
    </w:p>
    <w:p w:rsidR="00950984" w:rsidRDefault="00950984" w:rsidP="00950984">
      <w:pPr>
        <w:pStyle w:val="Heading3"/>
        <w:numPr>
          <w:ilvl w:val="1"/>
          <w:numId w:val="1"/>
        </w:numPr>
        <w:rPr>
          <w:rFonts w:eastAsiaTheme="minorEastAsia" w:cs="Arial"/>
          <w:sz w:val="32"/>
          <w:lang w:eastAsia="zh-CN"/>
        </w:rPr>
      </w:pPr>
      <w:r>
        <w:rPr>
          <w:rFonts w:eastAsiaTheme="minorEastAsia" w:cs="Arial"/>
          <w:sz w:val="32"/>
          <w:lang w:eastAsia="zh-CN"/>
        </w:rPr>
        <w:t>Results (</w:t>
      </w:r>
      <w:r w:rsidR="00AB5254">
        <w:rPr>
          <w:rFonts w:eastAsiaTheme="minorEastAsia" w:cs="Arial"/>
          <w:sz w:val="32"/>
          <w:lang w:eastAsia="zh-CN"/>
        </w:rPr>
        <w:t>2GHz</w:t>
      </w:r>
      <w:r>
        <w:rPr>
          <w:rFonts w:eastAsiaTheme="minorEastAsia" w:cs="Arial"/>
          <w:sz w:val="32"/>
          <w:lang w:eastAsia="zh-CN"/>
        </w:rPr>
        <w:t>)</w:t>
      </w:r>
    </w:p>
    <w:p w:rsidR="00950984" w:rsidRDefault="00950984">
      <w:pPr>
        <w:rPr>
          <w:rFonts w:ascii="Times New Roman" w:hAnsi="Times New Roman" w:cs="Times New Roman"/>
          <w:lang w:val="en-GB"/>
        </w:rPr>
      </w:pPr>
      <w:r w:rsidRPr="00950984">
        <w:rPr>
          <w:rFonts w:ascii="Times New Roman" w:hAnsi="Times New Roman" w:cs="Times New Roman"/>
          <w:lang w:val="en-GB"/>
        </w:rPr>
        <w:t>This sub-clause captures the</w:t>
      </w:r>
      <w:r>
        <w:rPr>
          <w:rFonts w:ascii="Times New Roman" w:hAnsi="Times New Roman" w:cs="Times New Roman"/>
          <w:lang w:val="en-GB"/>
        </w:rPr>
        <w:t xml:space="preserve"> NTN DL to TN DL</w:t>
      </w:r>
      <w:r w:rsidRPr="00950984">
        <w:rPr>
          <w:rFonts w:ascii="Times New Roman" w:hAnsi="Times New Roman" w:cs="Times New Roman"/>
          <w:lang w:val="en-GB"/>
        </w:rPr>
        <w:t xml:space="preserve"> co-existence simulation results </w:t>
      </w:r>
      <w:r w:rsidR="00AB5254">
        <w:rPr>
          <w:rFonts w:ascii="Times New Roman" w:hAnsi="Times New Roman" w:cs="Times New Roman"/>
          <w:lang w:val="en-GB"/>
        </w:rPr>
        <w:t>of each scenario</w:t>
      </w:r>
      <w:r w:rsidRPr="00950984">
        <w:rPr>
          <w:rFonts w:ascii="Times New Roman" w:hAnsi="Times New Roman" w:cs="Times New Roman"/>
          <w:lang w:val="en-GB"/>
        </w:rPr>
        <w:t>.</w:t>
      </w:r>
    </w:p>
    <w:p w:rsidR="00950984" w:rsidRDefault="0095098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Scenario 1: </w:t>
      </w:r>
      <w:r w:rsidR="00380D01">
        <w:rPr>
          <w:rFonts w:ascii="Times New Roman" w:hAnsi="Times New Roman" w:cs="Times New Roman"/>
          <w:lang w:val="en-GB"/>
        </w:rPr>
        <w:t xml:space="preserve">NTN </w:t>
      </w:r>
      <w:r w:rsidR="00AB5254">
        <w:rPr>
          <w:rFonts w:ascii="Times New Roman" w:hAnsi="Times New Roman" w:cs="Times New Roman"/>
          <w:lang w:val="en-GB"/>
        </w:rPr>
        <w:t>GEO DL to TN Rural DL</w:t>
      </w:r>
    </w:p>
    <w:p w:rsidR="00950984" w:rsidRDefault="00950984" w:rsidP="0095098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Scenario 2: </w:t>
      </w:r>
      <w:r w:rsidR="00380D01">
        <w:rPr>
          <w:rFonts w:ascii="Times New Roman" w:hAnsi="Times New Roman" w:cs="Times New Roman"/>
          <w:lang w:val="en-GB"/>
        </w:rPr>
        <w:t xml:space="preserve">NTN </w:t>
      </w:r>
      <w:r w:rsidR="00AB5254">
        <w:rPr>
          <w:rFonts w:ascii="Times New Roman" w:hAnsi="Times New Roman" w:cs="Times New Roman"/>
          <w:lang w:val="en-GB"/>
        </w:rPr>
        <w:t>LEO 600km DL to TN Rural DL</w:t>
      </w:r>
    </w:p>
    <w:p w:rsidR="00950984" w:rsidRDefault="00950984" w:rsidP="0095098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Scenario 3: </w:t>
      </w:r>
      <w:r w:rsidR="00380D01">
        <w:rPr>
          <w:rFonts w:ascii="Times New Roman" w:hAnsi="Times New Roman" w:cs="Times New Roman"/>
          <w:lang w:val="en-GB"/>
        </w:rPr>
        <w:t xml:space="preserve">NTN </w:t>
      </w:r>
      <w:r w:rsidR="00AB5254">
        <w:rPr>
          <w:rFonts w:ascii="Times New Roman" w:hAnsi="Times New Roman" w:cs="Times New Roman"/>
          <w:lang w:val="en-GB"/>
        </w:rPr>
        <w:t>LEO 1200km DL to TN Rural DL</w:t>
      </w:r>
    </w:p>
    <w:p w:rsidR="00AB5254" w:rsidRDefault="00AB5254" w:rsidP="00AB525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Scenario 4: </w:t>
      </w:r>
      <w:r w:rsidR="00380D01">
        <w:rPr>
          <w:rFonts w:ascii="Times New Roman" w:hAnsi="Times New Roman" w:cs="Times New Roman"/>
          <w:lang w:val="en-GB"/>
        </w:rPr>
        <w:t xml:space="preserve">NTN </w:t>
      </w:r>
      <w:r>
        <w:rPr>
          <w:rFonts w:ascii="Times New Roman" w:hAnsi="Times New Roman" w:cs="Times New Roman"/>
          <w:lang w:val="en-GB"/>
        </w:rPr>
        <w:t>GEO DL to TN Urban DL</w:t>
      </w:r>
    </w:p>
    <w:p w:rsidR="00AB5254" w:rsidRDefault="00AB5254" w:rsidP="00AB525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Scenario 5: </w:t>
      </w:r>
      <w:r w:rsidR="00380D01">
        <w:rPr>
          <w:rFonts w:ascii="Times New Roman" w:hAnsi="Times New Roman" w:cs="Times New Roman"/>
          <w:lang w:val="en-GB"/>
        </w:rPr>
        <w:t xml:space="preserve">NTN </w:t>
      </w:r>
      <w:r>
        <w:rPr>
          <w:rFonts w:ascii="Times New Roman" w:hAnsi="Times New Roman" w:cs="Times New Roman"/>
          <w:lang w:val="en-GB"/>
        </w:rPr>
        <w:t>LEO 600km DL to TN Urban DL</w:t>
      </w:r>
    </w:p>
    <w:p w:rsidR="00AB5254" w:rsidRDefault="00AB5254" w:rsidP="00AB525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Scenario 6: </w:t>
      </w:r>
      <w:r w:rsidR="00380D01">
        <w:rPr>
          <w:rFonts w:ascii="Times New Roman" w:hAnsi="Times New Roman" w:cs="Times New Roman"/>
          <w:lang w:val="en-GB"/>
        </w:rPr>
        <w:t xml:space="preserve">NTN </w:t>
      </w:r>
      <w:r>
        <w:rPr>
          <w:rFonts w:ascii="Times New Roman" w:hAnsi="Times New Roman" w:cs="Times New Roman"/>
          <w:lang w:val="en-GB"/>
        </w:rPr>
        <w:t>LEO 1200km DL to TN Urban DL</w:t>
      </w:r>
    </w:p>
    <w:p w:rsidR="00AB5254" w:rsidRPr="00AB5254" w:rsidRDefault="00AB5254" w:rsidP="00950984">
      <w:pPr>
        <w:rPr>
          <w:rFonts w:ascii="Times New Roman" w:hAnsi="Times New Roman" w:cs="Times New Roman"/>
          <w:lang w:val="en-GB"/>
        </w:rPr>
      </w:pPr>
    </w:p>
    <w:p w:rsidR="00950984" w:rsidRDefault="00950984" w:rsidP="00950984">
      <w:pPr>
        <w:pStyle w:val="Heading3"/>
        <w:numPr>
          <w:ilvl w:val="2"/>
          <w:numId w:val="1"/>
        </w:numPr>
        <w:rPr>
          <w:rFonts w:eastAsiaTheme="minorEastAsia" w:cs="Arial"/>
          <w:sz w:val="32"/>
          <w:lang w:eastAsia="zh-CN"/>
        </w:rPr>
      </w:pPr>
      <w:r w:rsidRPr="00950984">
        <w:rPr>
          <w:rFonts w:eastAsiaTheme="minorEastAsia" w:cs="Arial"/>
          <w:sz w:val="32"/>
          <w:lang w:eastAsia="zh-CN"/>
        </w:rPr>
        <w:t>Scenario 1</w:t>
      </w:r>
      <w:r w:rsidR="00380D01">
        <w:rPr>
          <w:rFonts w:eastAsiaTheme="minorEastAsia" w:cs="Arial"/>
          <w:sz w:val="32"/>
          <w:lang w:eastAsia="zh-CN"/>
        </w:rPr>
        <w:t xml:space="preserve"> </w:t>
      </w:r>
      <w:r w:rsidR="00380D01">
        <w:rPr>
          <w:rFonts w:eastAsiaTheme="minorEastAsia" w:cs="Arial" w:hint="eastAsia"/>
          <w:sz w:val="32"/>
          <w:lang w:eastAsia="zh-CN"/>
        </w:rPr>
        <w:t>a</w:t>
      </w:r>
      <w:r w:rsidR="00380D01">
        <w:rPr>
          <w:rFonts w:eastAsiaTheme="minorEastAsia" w:cs="Arial"/>
          <w:sz w:val="32"/>
          <w:lang w:eastAsia="zh-CN"/>
        </w:rPr>
        <w:t>nd 4</w:t>
      </w:r>
      <w:r w:rsidRPr="00950984">
        <w:rPr>
          <w:rFonts w:eastAsiaTheme="minorEastAsia" w:cs="Arial"/>
          <w:sz w:val="32"/>
          <w:lang w:eastAsia="zh-CN"/>
        </w:rPr>
        <w:t xml:space="preserve">: </w:t>
      </w:r>
      <w:r>
        <w:rPr>
          <w:rFonts w:eastAsiaTheme="minorEastAsia" w:cs="Arial"/>
          <w:sz w:val="32"/>
          <w:lang w:eastAsia="zh-CN"/>
        </w:rPr>
        <w:t>2GHz</w:t>
      </w:r>
      <w:r w:rsidR="007B46D4">
        <w:rPr>
          <w:rFonts w:eastAsiaTheme="minorEastAsia" w:cs="Arial"/>
          <w:sz w:val="32"/>
          <w:lang w:eastAsia="zh-CN"/>
        </w:rPr>
        <w:t xml:space="preserve"> NTN </w:t>
      </w:r>
      <w:r w:rsidR="00380D01">
        <w:rPr>
          <w:rFonts w:eastAsiaTheme="minorEastAsia" w:cs="Arial"/>
          <w:sz w:val="32"/>
          <w:lang w:eastAsia="zh-CN"/>
        </w:rPr>
        <w:t>GEO DL</w:t>
      </w:r>
      <w:r w:rsidR="007B46D4">
        <w:rPr>
          <w:rFonts w:eastAsiaTheme="minorEastAsia" w:cs="Arial"/>
          <w:sz w:val="32"/>
          <w:lang w:eastAsia="zh-CN"/>
        </w:rPr>
        <w:t xml:space="preserve"> to TN DL</w:t>
      </w:r>
    </w:p>
    <w:p w:rsidR="00950984" w:rsidRPr="007849B1" w:rsidRDefault="00950984" w:rsidP="00950984">
      <w:pPr>
        <w:pStyle w:val="TH"/>
      </w:pPr>
      <w:r w:rsidRPr="007849B1">
        <w:rPr>
          <w:rFonts w:hint="eastAsia"/>
        </w:rPr>
        <w:t xml:space="preserve">Table 1: </w:t>
      </w:r>
      <w:r w:rsidRPr="007849B1">
        <w:t xml:space="preserve">Simulation results for </w:t>
      </w:r>
      <w:r>
        <w:t>throughput loss</w:t>
      </w:r>
      <w:r w:rsidR="00BB3534">
        <w:t xml:space="preserve"> (%)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8"/>
        <w:gridCol w:w="749"/>
        <w:gridCol w:w="749"/>
        <w:gridCol w:w="749"/>
        <w:gridCol w:w="749"/>
        <w:gridCol w:w="849"/>
        <w:gridCol w:w="749"/>
        <w:gridCol w:w="750"/>
        <w:gridCol w:w="750"/>
        <w:gridCol w:w="749"/>
      </w:tblGrid>
      <w:tr w:rsidR="007644F9" w:rsidRPr="007849B1" w:rsidTr="007644F9">
        <w:trPr>
          <w:trHeight w:val="300"/>
          <w:jc w:val="center"/>
        </w:trPr>
        <w:tc>
          <w:tcPr>
            <w:tcW w:w="874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4F9" w:rsidRPr="007849B1" w:rsidRDefault="007644F9" w:rsidP="005270AC">
            <w:pPr>
              <w:pStyle w:val="TAH"/>
              <w:rPr>
                <w:rFonts w:eastAsia="宋体"/>
                <w:lang w:eastAsia="ja-JP"/>
              </w:rPr>
            </w:pPr>
            <w:r w:rsidRPr="007849B1">
              <w:rPr>
                <w:rFonts w:eastAsia="宋体" w:hint="eastAsia"/>
                <w:lang w:eastAsia="ja-JP"/>
              </w:rPr>
              <w:t>AC</w:t>
            </w:r>
            <w:r>
              <w:rPr>
                <w:rFonts w:eastAsia="宋体"/>
                <w:lang w:eastAsia="ja-JP"/>
              </w:rPr>
              <w:t>I</w:t>
            </w:r>
            <w:r w:rsidRPr="007849B1">
              <w:rPr>
                <w:rFonts w:eastAsia="宋体" w:hint="eastAsia"/>
                <w:lang w:eastAsia="ja-JP"/>
              </w:rPr>
              <w:t>R [dB]</w:t>
            </w:r>
          </w:p>
        </w:tc>
        <w:tc>
          <w:tcPr>
            <w:tcW w:w="180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Default="007644F9" w:rsidP="009E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rban</w:t>
            </w:r>
          </w:p>
        </w:tc>
        <w:tc>
          <w:tcPr>
            <w:tcW w:w="2319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4F9" w:rsidRDefault="007644F9" w:rsidP="009E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ural</w:t>
            </w:r>
          </w:p>
        </w:tc>
      </w:tr>
      <w:tr w:rsidR="007644F9" w:rsidRPr="007849B1" w:rsidTr="007644F9">
        <w:trPr>
          <w:trHeight w:val="300"/>
          <w:jc w:val="center"/>
        </w:trPr>
        <w:tc>
          <w:tcPr>
            <w:tcW w:w="874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09480C">
            <w:pPr>
              <w:pStyle w:val="TAH"/>
              <w:rPr>
                <w:rFonts w:eastAsia="宋体"/>
                <w:lang w:eastAsia="ja-JP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09480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09480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09480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09480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09480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09480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644F9" w:rsidRPr="007849B1" w:rsidTr="007644F9">
        <w:trPr>
          <w:trHeight w:val="285"/>
          <w:jc w:val="center"/>
        </w:trPr>
        <w:tc>
          <w:tcPr>
            <w:tcW w:w="8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09480C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Average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.1295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380D0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.0413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.0131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.0041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.0136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380D0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.6092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.2629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.4139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.1324</w:t>
            </w:r>
          </w:p>
        </w:tc>
      </w:tr>
      <w:tr w:rsidR="007644F9" w:rsidRPr="007849B1" w:rsidTr="007644F9">
        <w:trPr>
          <w:trHeight w:val="270"/>
          <w:jc w:val="center"/>
        </w:trPr>
        <w:tc>
          <w:tcPr>
            <w:tcW w:w="8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09480C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5%-tile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.0515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.0171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.0050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.0014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8.9291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.9751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.3157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.7376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0948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.2349</w:t>
            </w:r>
          </w:p>
        </w:tc>
      </w:tr>
    </w:tbl>
    <w:p w:rsidR="00950984" w:rsidRDefault="00950984" w:rsidP="00950984">
      <w:pPr>
        <w:rPr>
          <w:lang w:val="en-GB"/>
        </w:rPr>
      </w:pPr>
    </w:p>
    <w:p w:rsidR="00BB4C65" w:rsidRPr="007849B1" w:rsidRDefault="00BB4C65" w:rsidP="00BB4C65">
      <w:pPr>
        <w:pStyle w:val="TH"/>
      </w:pPr>
      <w:r>
        <w:t>Figure</w:t>
      </w:r>
      <w:r w:rsidRPr="007849B1">
        <w:rPr>
          <w:rFonts w:hint="eastAsia"/>
        </w:rPr>
        <w:t xml:space="preserve"> 1: </w:t>
      </w:r>
      <w:r w:rsidRPr="007849B1">
        <w:t xml:space="preserve">Simulation results for </w:t>
      </w:r>
      <w:r>
        <w:t>throughput loss (%)</w:t>
      </w:r>
    </w:p>
    <w:p w:rsidR="00BB4C65" w:rsidRDefault="007644F9" w:rsidP="00950984">
      <w:pPr>
        <w:rPr>
          <w:lang w:val="en-GB"/>
        </w:rPr>
      </w:pPr>
      <w:r>
        <w:rPr>
          <w:noProof/>
        </w:rPr>
        <w:drawing>
          <wp:inline distT="0" distB="0" distL="0" distR="0" wp14:anchorId="14795B4F" wp14:editId="2AEAE2C0">
            <wp:extent cx="5112000" cy="3067200"/>
            <wp:effectExtent l="0" t="0" r="1270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B3534" w:rsidRDefault="00BB3534" w:rsidP="00BB3534">
      <w:pPr>
        <w:pStyle w:val="Heading3"/>
        <w:numPr>
          <w:ilvl w:val="2"/>
          <w:numId w:val="1"/>
        </w:numPr>
        <w:rPr>
          <w:rFonts w:eastAsiaTheme="minorEastAsia" w:cs="Arial"/>
          <w:sz w:val="32"/>
          <w:lang w:eastAsia="zh-CN"/>
        </w:rPr>
      </w:pPr>
      <w:r w:rsidRPr="00950984">
        <w:rPr>
          <w:rFonts w:eastAsiaTheme="minorEastAsia" w:cs="Arial"/>
          <w:sz w:val="32"/>
          <w:lang w:eastAsia="zh-CN"/>
        </w:rPr>
        <w:t xml:space="preserve">Scenario </w:t>
      </w:r>
      <w:r>
        <w:rPr>
          <w:rFonts w:eastAsiaTheme="minorEastAsia" w:cs="Arial"/>
          <w:sz w:val="32"/>
          <w:lang w:eastAsia="zh-CN"/>
        </w:rPr>
        <w:t>2</w:t>
      </w:r>
      <w:r w:rsidR="00380D01">
        <w:rPr>
          <w:rFonts w:eastAsiaTheme="minorEastAsia" w:cs="Arial"/>
          <w:sz w:val="32"/>
          <w:lang w:eastAsia="zh-CN"/>
        </w:rPr>
        <w:t xml:space="preserve"> and 5</w:t>
      </w:r>
      <w:r w:rsidRPr="00950984">
        <w:rPr>
          <w:rFonts w:eastAsiaTheme="minorEastAsia" w:cs="Arial"/>
          <w:sz w:val="32"/>
          <w:lang w:eastAsia="zh-CN"/>
        </w:rPr>
        <w:t xml:space="preserve">: </w:t>
      </w:r>
      <w:r>
        <w:rPr>
          <w:rFonts w:eastAsiaTheme="minorEastAsia" w:cs="Arial"/>
          <w:sz w:val="32"/>
          <w:lang w:eastAsia="zh-CN"/>
        </w:rPr>
        <w:t>2GHz</w:t>
      </w:r>
      <w:r w:rsidRPr="00950984">
        <w:rPr>
          <w:rFonts w:eastAsiaTheme="minorEastAsia" w:cs="Arial"/>
          <w:sz w:val="32"/>
          <w:lang w:eastAsia="zh-CN"/>
        </w:rPr>
        <w:t xml:space="preserve"> NTN </w:t>
      </w:r>
      <w:r>
        <w:rPr>
          <w:rFonts w:eastAsiaTheme="minorEastAsia" w:cs="Arial"/>
          <w:sz w:val="32"/>
          <w:lang w:eastAsia="zh-CN"/>
        </w:rPr>
        <w:t>LEO</w:t>
      </w:r>
      <w:r w:rsidR="00380D01">
        <w:rPr>
          <w:rFonts w:eastAsiaTheme="minorEastAsia" w:cs="Arial"/>
          <w:sz w:val="32"/>
          <w:lang w:eastAsia="zh-CN"/>
        </w:rPr>
        <w:t>-600 DL to</w:t>
      </w:r>
      <w:r w:rsidR="007B46D4">
        <w:rPr>
          <w:rFonts w:eastAsiaTheme="minorEastAsia" w:cs="Arial"/>
          <w:sz w:val="32"/>
          <w:lang w:eastAsia="zh-CN"/>
        </w:rPr>
        <w:t xml:space="preserve"> TN DL</w:t>
      </w:r>
    </w:p>
    <w:p w:rsidR="00BB3534" w:rsidRPr="007849B1" w:rsidRDefault="00BB4C65" w:rsidP="00BB3534">
      <w:pPr>
        <w:pStyle w:val="TH"/>
      </w:pPr>
      <w:r>
        <w:t>Table 2</w:t>
      </w:r>
      <w:r w:rsidR="00BB3534" w:rsidRPr="007849B1">
        <w:rPr>
          <w:rFonts w:hint="eastAsia"/>
        </w:rPr>
        <w:t xml:space="preserve">: </w:t>
      </w:r>
      <w:r w:rsidR="00BB3534" w:rsidRPr="007849B1">
        <w:t xml:space="preserve">Simulation results for </w:t>
      </w:r>
      <w:r w:rsidR="00BB3534">
        <w:t>throughput loss (%)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50"/>
        <w:gridCol w:w="749"/>
        <w:gridCol w:w="749"/>
        <w:gridCol w:w="749"/>
        <w:gridCol w:w="749"/>
        <w:gridCol w:w="849"/>
        <w:gridCol w:w="849"/>
        <w:gridCol w:w="849"/>
        <w:gridCol w:w="749"/>
        <w:gridCol w:w="749"/>
      </w:tblGrid>
      <w:tr w:rsidR="007644F9" w:rsidRPr="007849B1" w:rsidTr="007644F9">
        <w:trPr>
          <w:trHeight w:val="300"/>
          <w:jc w:val="center"/>
        </w:trPr>
        <w:tc>
          <w:tcPr>
            <w:tcW w:w="880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4F9" w:rsidRPr="007849B1" w:rsidRDefault="007644F9" w:rsidP="00EB176C">
            <w:pPr>
              <w:pStyle w:val="TAH"/>
              <w:rPr>
                <w:rFonts w:eastAsia="宋体"/>
                <w:lang w:eastAsia="ja-JP"/>
              </w:rPr>
            </w:pPr>
            <w:r w:rsidRPr="007849B1">
              <w:rPr>
                <w:rFonts w:eastAsia="宋体" w:hint="eastAsia"/>
                <w:lang w:eastAsia="ja-JP"/>
              </w:rPr>
              <w:t>AC</w:t>
            </w:r>
            <w:r>
              <w:rPr>
                <w:rFonts w:eastAsia="宋体"/>
                <w:lang w:eastAsia="ja-JP"/>
              </w:rPr>
              <w:t>I</w:t>
            </w:r>
            <w:r w:rsidRPr="007849B1">
              <w:rPr>
                <w:rFonts w:eastAsia="宋体" w:hint="eastAsia"/>
                <w:lang w:eastAsia="ja-JP"/>
              </w:rPr>
              <w:t>R [dB]</w:t>
            </w:r>
          </w:p>
        </w:tc>
        <w:tc>
          <w:tcPr>
            <w:tcW w:w="1808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rban</w:t>
            </w:r>
          </w:p>
        </w:tc>
        <w:tc>
          <w:tcPr>
            <w:tcW w:w="2312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ural</w:t>
            </w:r>
          </w:p>
        </w:tc>
      </w:tr>
      <w:tr w:rsidR="007644F9" w:rsidRPr="007849B1" w:rsidTr="007644F9">
        <w:trPr>
          <w:trHeight w:val="300"/>
          <w:jc w:val="center"/>
        </w:trPr>
        <w:tc>
          <w:tcPr>
            <w:tcW w:w="8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EB176C">
            <w:pPr>
              <w:pStyle w:val="TAH"/>
              <w:rPr>
                <w:rFonts w:eastAsia="宋体"/>
                <w:lang w:eastAsia="ja-JP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</w:tr>
      <w:tr w:rsidR="007644F9" w:rsidRPr="007849B1" w:rsidTr="007644F9">
        <w:trPr>
          <w:trHeight w:val="285"/>
          <w:jc w:val="center"/>
        </w:trPr>
        <w:tc>
          <w:tcPr>
            <w:tcW w:w="8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EB176C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Average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.2813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380D0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.4397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.1433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.0457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1.9384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E77D2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9.0795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.3582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.7877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.3359</w:t>
            </w:r>
          </w:p>
        </w:tc>
      </w:tr>
      <w:tr w:rsidR="007644F9" w:rsidRPr="007849B1" w:rsidTr="007644F9">
        <w:trPr>
          <w:trHeight w:val="270"/>
          <w:jc w:val="center"/>
        </w:trPr>
        <w:tc>
          <w:tcPr>
            <w:tcW w:w="8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EB176C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5%-tile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.5967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.1821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.0590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.0182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9.3480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2.7759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9.9901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.4139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.4434</w:t>
            </w:r>
          </w:p>
        </w:tc>
      </w:tr>
    </w:tbl>
    <w:p w:rsidR="00615718" w:rsidRDefault="00615718" w:rsidP="0002313F">
      <w:pPr>
        <w:rPr>
          <w:lang w:val="en-GB"/>
        </w:rPr>
      </w:pPr>
    </w:p>
    <w:p w:rsidR="00BB4C65" w:rsidRPr="00BB4C65" w:rsidRDefault="00BB4C65" w:rsidP="00BB4C65">
      <w:pPr>
        <w:pStyle w:val="TH"/>
      </w:pPr>
      <w:r>
        <w:lastRenderedPageBreak/>
        <w:t>Figure 2</w:t>
      </w:r>
      <w:r w:rsidRPr="007849B1">
        <w:rPr>
          <w:rFonts w:hint="eastAsia"/>
        </w:rPr>
        <w:t xml:space="preserve">: </w:t>
      </w:r>
      <w:r w:rsidRPr="007849B1">
        <w:t xml:space="preserve">Simulation results for </w:t>
      </w:r>
      <w:r>
        <w:t>throughput loss (%)</w:t>
      </w:r>
    </w:p>
    <w:p w:rsidR="00BB4C65" w:rsidRPr="0009480C" w:rsidRDefault="007644F9" w:rsidP="0002313F">
      <w:pPr>
        <w:rPr>
          <w:lang w:val="en-GB"/>
        </w:rPr>
      </w:pPr>
      <w:r>
        <w:rPr>
          <w:noProof/>
        </w:rPr>
        <w:drawing>
          <wp:inline distT="0" distB="0" distL="0" distR="0" wp14:anchorId="2926EC8A" wp14:editId="0B035834">
            <wp:extent cx="5274310" cy="2536190"/>
            <wp:effectExtent l="0" t="0" r="2540" b="1651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2313F" w:rsidRDefault="0002313F" w:rsidP="0002313F">
      <w:pPr>
        <w:pStyle w:val="Heading3"/>
        <w:numPr>
          <w:ilvl w:val="2"/>
          <w:numId w:val="1"/>
        </w:numPr>
        <w:rPr>
          <w:rFonts w:eastAsiaTheme="minorEastAsia" w:cs="Arial"/>
          <w:sz w:val="32"/>
          <w:lang w:eastAsia="zh-CN"/>
        </w:rPr>
      </w:pPr>
      <w:r w:rsidRPr="00950984">
        <w:rPr>
          <w:rFonts w:eastAsiaTheme="minorEastAsia" w:cs="Arial"/>
          <w:sz w:val="32"/>
          <w:lang w:eastAsia="zh-CN"/>
        </w:rPr>
        <w:t xml:space="preserve">Scenario </w:t>
      </w:r>
      <w:r>
        <w:rPr>
          <w:rFonts w:eastAsiaTheme="minorEastAsia" w:cs="Arial"/>
          <w:sz w:val="32"/>
          <w:lang w:eastAsia="zh-CN"/>
        </w:rPr>
        <w:t>3</w:t>
      </w:r>
      <w:r w:rsidR="00380D01">
        <w:rPr>
          <w:rFonts w:eastAsiaTheme="minorEastAsia" w:cs="Arial"/>
          <w:sz w:val="32"/>
          <w:lang w:eastAsia="zh-CN"/>
        </w:rPr>
        <w:t xml:space="preserve"> and 6</w:t>
      </w:r>
      <w:r w:rsidRPr="00950984">
        <w:rPr>
          <w:rFonts w:eastAsiaTheme="minorEastAsia" w:cs="Arial"/>
          <w:sz w:val="32"/>
          <w:lang w:eastAsia="zh-CN"/>
        </w:rPr>
        <w:t xml:space="preserve">: </w:t>
      </w:r>
      <w:r>
        <w:rPr>
          <w:rFonts w:eastAsiaTheme="minorEastAsia" w:cs="Arial"/>
          <w:sz w:val="32"/>
          <w:lang w:eastAsia="zh-CN"/>
        </w:rPr>
        <w:t>2GHz</w:t>
      </w:r>
      <w:r w:rsidRPr="00950984">
        <w:rPr>
          <w:rFonts w:eastAsiaTheme="minorEastAsia" w:cs="Arial"/>
          <w:sz w:val="32"/>
          <w:lang w:eastAsia="zh-CN"/>
        </w:rPr>
        <w:t xml:space="preserve"> NTN </w:t>
      </w:r>
      <w:r w:rsidR="00380D01">
        <w:rPr>
          <w:rFonts w:eastAsiaTheme="minorEastAsia" w:cs="Arial"/>
          <w:sz w:val="32"/>
          <w:lang w:eastAsia="zh-CN"/>
        </w:rPr>
        <w:t>LEO-1200 DL</w:t>
      </w:r>
      <w:r w:rsidR="007B46D4">
        <w:rPr>
          <w:rFonts w:eastAsiaTheme="minorEastAsia" w:cs="Arial"/>
          <w:sz w:val="32"/>
          <w:lang w:eastAsia="zh-CN"/>
        </w:rPr>
        <w:t xml:space="preserve"> to TN DL</w:t>
      </w:r>
    </w:p>
    <w:p w:rsidR="0002313F" w:rsidRPr="007849B1" w:rsidRDefault="006409AF" w:rsidP="0002313F">
      <w:pPr>
        <w:pStyle w:val="TH"/>
      </w:pPr>
      <w:r>
        <w:rPr>
          <w:rFonts w:hint="eastAsia"/>
        </w:rPr>
        <w:t>Tabl</w:t>
      </w:r>
      <w:r>
        <w:t>e 3</w:t>
      </w:r>
      <w:r w:rsidR="0002313F" w:rsidRPr="007849B1">
        <w:rPr>
          <w:rFonts w:hint="eastAsia"/>
        </w:rPr>
        <w:t xml:space="preserve">: </w:t>
      </w:r>
      <w:r w:rsidR="0002313F" w:rsidRPr="007849B1">
        <w:t xml:space="preserve">Simulation results for </w:t>
      </w:r>
      <w:r w:rsidR="0002313F">
        <w:t>throughput loss (%)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50"/>
        <w:gridCol w:w="749"/>
        <w:gridCol w:w="749"/>
        <w:gridCol w:w="749"/>
        <w:gridCol w:w="749"/>
        <w:gridCol w:w="849"/>
        <w:gridCol w:w="849"/>
        <w:gridCol w:w="849"/>
        <w:gridCol w:w="749"/>
        <w:gridCol w:w="749"/>
      </w:tblGrid>
      <w:tr w:rsidR="007644F9" w:rsidRPr="007849B1" w:rsidTr="007644F9">
        <w:trPr>
          <w:trHeight w:val="300"/>
          <w:jc w:val="center"/>
        </w:trPr>
        <w:tc>
          <w:tcPr>
            <w:tcW w:w="880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4F9" w:rsidRPr="007849B1" w:rsidRDefault="007644F9" w:rsidP="00EB176C">
            <w:pPr>
              <w:pStyle w:val="TAH"/>
              <w:rPr>
                <w:rFonts w:eastAsia="宋体"/>
                <w:lang w:eastAsia="ja-JP"/>
              </w:rPr>
            </w:pPr>
            <w:r w:rsidRPr="007849B1">
              <w:rPr>
                <w:rFonts w:eastAsia="宋体" w:hint="eastAsia"/>
                <w:lang w:eastAsia="ja-JP"/>
              </w:rPr>
              <w:t>AC</w:t>
            </w:r>
            <w:r>
              <w:rPr>
                <w:rFonts w:eastAsia="宋体"/>
                <w:lang w:eastAsia="ja-JP"/>
              </w:rPr>
              <w:t>I</w:t>
            </w:r>
            <w:r w:rsidRPr="007849B1">
              <w:rPr>
                <w:rFonts w:eastAsia="宋体" w:hint="eastAsia"/>
                <w:lang w:eastAsia="ja-JP"/>
              </w:rPr>
              <w:t>R [dB]</w:t>
            </w:r>
          </w:p>
        </w:tc>
        <w:tc>
          <w:tcPr>
            <w:tcW w:w="1808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rban</w:t>
            </w:r>
          </w:p>
        </w:tc>
        <w:tc>
          <w:tcPr>
            <w:tcW w:w="2312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ural</w:t>
            </w:r>
          </w:p>
        </w:tc>
      </w:tr>
      <w:tr w:rsidR="007644F9" w:rsidRPr="007849B1" w:rsidTr="007644F9">
        <w:trPr>
          <w:trHeight w:val="300"/>
          <w:jc w:val="center"/>
        </w:trPr>
        <w:tc>
          <w:tcPr>
            <w:tcW w:w="8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EB176C">
            <w:pPr>
              <w:pStyle w:val="TAH"/>
              <w:rPr>
                <w:rFonts w:eastAsia="宋体"/>
                <w:lang w:eastAsia="ja-JP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5270AC" w:rsidRDefault="007644F9" w:rsidP="00EB176C">
            <w:pPr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644F9" w:rsidRPr="007849B1" w:rsidTr="007644F9">
        <w:trPr>
          <w:trHeight w:val="285"/>
          <w:jc w:val="center"/>
        </w:trPr>
        <w:tc>
          <w:tcPr>
            <w:tcW w:w="8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EB176C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Average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.3412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380D0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.4619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.1508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.0480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3.2767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380D0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0.0916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.9803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4.0754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.4454</w:t>
            </w:r>
          </w:p>
        </w:tc>
      </w:tr>
      <w:tr w:rsidR="007644F9" w:rsidRPr="007849B1" w:rsidTr="007644F9">
        <w:trPr>
          <w:trHeight w:val="270"/>
          <w:jc w:val="center"/>
        </w:trPr>
        <w:tc>
          <w:tcPr>
            <w:tcW w:w="8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4F9" w:rsidRPr="007849B1" w:rsidRDefault="007644F9" w:rsidP="00EB176C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5%-tile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.6245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.1910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.0610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.0191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0.9918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4.6005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1.1825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Pr="00210E11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7.9459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F9" w:rsidRDefault="007644F9" w:rsidP="00EB1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.6519</w:t>
            </w:r>
          </w:p>
        </w:tc>
      </w:tr>
    </w:tbl>
    <w:p w:rsidR="00BB3534" w:rsidRDefault="00BB3534" w:rsidP="00950984">
      <w:pPr>
        <w:rPr>
          <w:lang w:val="en-GB"/>
        </w:rPr>
      </w:pPr>
    </w:p>
    <w:p w:rsidR="0009480C" w:rsidRPr="00BB4C65" w:rsidRDefault="0009480C" w:rsidP="0009480C">
      <w:pPr>
        <w:pStyle w:val="TH"/>
      </w:pPr>
      <w:r>
        <w:t>Figure 3</w:t>
      </w:r>
      <w:r w:rsidRPr="007849B1">
        <w:rPr>
          <w:rFonts w:hint="eastAsia"/>
        </w:rPr>
        <w:t xml:space="preserve">: </w:t>
      </w:r>
      <w:r w:rsidRPr="007849B1">
        <w:t xml:space="preserve">Simulation results for </w:t>
      </w:r>
      <w:r>
        <w:t>throughput loss (%)</w:t>
      </w:r>
    </w:p>
    <w:p w:rsidR="00A009F2" w:rsidRDefault="007644F9" w:rsidP="00A009F2">
      <w:r>
        <w:rPr>
          <w:noProof/>
        </w:rPr>
        <w:drawing>
          <wp:inline distT="0" distB="0" distL="0" distR="0" wp14:anchorId="34AF096A" wp14:editId="20EE9817">
            <wp:extent cx="5274310" cy="3051810"/>
            <wp:effectExtent l="0" t="0" r="2540" b="1524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009F2" w:rsidRDefault="00A009F2" w:rsidP="00A009F2">
      <w:pPr>
        <w:pStyle w:val="Heading3"/>
        <w:numPr>
          <w:ilvl w:val="2"/>
          <w:numId w:val="1"/>
        </w:numPr>
        <w:rPr>
          <w:rFonts w:eastAsiaTheme="minorEastAsia" w:cs="Arial"/>
          <w:sz w:val="32"/>
          <w:lang w:eastAsia="zh-CN"/>
        </w:rPr>
      </w:pPr>
      <w:r>
        <w:rPr>
          <w:rFonts w:eastAsiaTheme="minorEastAsia" w:cs="Arial"/>
          <w:sz w:val="32"/>
          <w:lang w:eastAsia="zh-CN"/>
        </w:rPr>
        <w:lastRenderedPageBreak/>
        <w:t>Summary</w:t>
      </w:r>
    </w:p>
    <w:p w:rsidR="00A009F2" w:rsidRPr="007644F9" w:rsidRDefault="007644F9" w:rsidP="00A009F2">
      <w:pPr>
        <w:rPr>
          <w:rFonts w:ascii="Times New Roman" w:hAnsi="Times New Roman" w:cs="Times New Roman"/>
          <w:lang w:val="en-GB"/>
        </w:rPr>
      </w:pPr>
      <w:r w:rsidRPr="007644F9">
        <w:rPr>
          <w:rFonts w:ascii="Times New Roman" w:hAnsi="Times New Roman" w:cs="Times New Roman"/>
          <w:lang w:val="en-GB"/>
        </w:rPr>
        <w:t>This sub-clause captures the summary of the co-existence studies. Based on the results above, we have the following observations.</w:t>
      </w:r>
    </w:p>
    <w:p w:rsidR="007644F9" w:rsidRDefault="007644F9" w:rsidP="00A009F2">
      <w:pPr>
        <w:rPr>
          <w:rFonts w:ascii="Times New Roman" w:hAnsi="Times New Roman" w:cs="Times New Roman"/>
          <w:lang w:val="en-GB"/>
        </w:rPr>
      </w:pPr>
      <w:r w:rsidRPr="007644F9">
        <w:rPr>
          <w:rFonts w:ascii="Times New Roman" w:hAnsi="Times New Roman" w:cs="Times New Roman"/>
          <w:lang w:val="en-GB"/>
        </w:rPr>
        <w:t xml:space="preserve">Considering the 5% throughput loss criteria, </w:t>
      </w:r>
      <w:r>
        <w:rPr>
          <w:rFonts w:ascii="Times New Roman" w:hAnsi="Times New Roman" w:cs="Times New Roman"/>
          <w:lang w:val="en-GB"/>
        </w:rPr>
        <w:t xml:space="preserve">the </w:t>
      </w:r>
      <w:r w:rsidR="002210C9">
        <w:rPr>
          <w:rFonts w:ascii="Times New Roman" w:hAnsi="Times New Roman" w:cs="Times New Roman"/>
          <w:lang w:val="en-GB"/>
        </w:rPr>
        <w:t xml:space="preserve">linearly interpolate </w:t>
      </w:r>
      <w:r>
        <w:rPr>
          <w:rFonts w:ascii="Times New Roman" w:hAnsi="Times New Roman" w:cs="Times New Roman"/>
          <w:lang w:val="en-GB"/>
        </w:rPr>
        <w:t>ACIR required from NTN DL to TN DL for different scenarios is summarized in the table below.</w:t>
      </w:r>
    </w:p>
    <w:p w:rsidR="007644F9" w:rsidRPr="007849B1" w:rsidRDefault="007644F9" w:rsidP="007644F9">
      <w:pPr>
        <w:pStyle w:val="TH"/>
      </w:pPr>
      <w:r>
        <w:rPr>
          <w:rFonts w:hint="eastAsia"/>
        </w:rPr>
        <w:t>Tabl</w:t>
      </w:r>
      <w:r>
        <w:t>e 4</w:t>
      </w:r>
      <w:r w:rsidRPr="007849B1">
        <w:rPr>
          <w:rFonts w:hint="eastAsia"/>
        </w:rPr>
        <w:t xml:space="preserve">: </w:t>
      </w:r>
      <w:r>
        <w:t>Summary of</w:t>
      </w:r>
      <w:r w:rsidR="009846F0">
        <w:t xml:space="preserve"> linearly</w:t>
      </w:r>
      <w:r>
        <w:t xml:space="preserve"> </w:t>
      </w:r>
      <w:r w:rsidR="009846F0">
        <w:t xml:space="preserve">interpolate </w:t>
      </w:r>
      <w:r>
        <w:t>ACIR required</w:t>
      </w:r>
      <w:r w:rsidR="0013199F">
        <w:t xml:space="preserve"> for NTN DL to TN DL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80"/>
        <w:gridCol w:w="1480"/>
        <w:gridCol w:w="881"/>
        <w:gridCol w:w="891"/>
        <w:gridCol w:w="883"/>
        <w:gridCol w:w="899"/>
        <w:gridCol w:w="883"/>
        <w:gridCol w:w="899"/>
      </w:tblGrid>
      <w:tr w:rsidR="00FF2928" w:rsidTr="00FF2928">
        <w:tc>
          <w:tcPr>
            <w:tcW w:w="914" w:type="pct"/>
            <w:vMerge w:val="restart"/>
            <w:vAlign w:val="center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S</w:t>
            </w:r>
            <w:r>
              <w:rPr>
                <w:rFonts w:ascii="Times New Roman" w:hAnsi="Times New Roman" w:cs="Times New Roman"/>
                <w:lang w:val="en-GB"/>
              </w:rPr>
              <w:t>cenarios</w:t>
            </w:r>
          </w:p>
        </w:tc>
        <w:tc>
          <w:tcPr>
            <w:tcW w:w="914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NTN</w:t>
            </w:r>
          </w:p>
        </w:tc>
        <w:tc>
          <w:tcPr>
            <w:tcW w:w="1048" w:type="pct"/>
            <w:gridSpan w:val="2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GEO</w:t>
            </w:r>
          </w:p>
        </w:tc>
        <w:tc>
          <w:tcPr>
            <w:tcW w:w="1059" w:type="pct"/>
            <w:gridSpan w:val="2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LEO-600</w:t>
            </w:r>
          </w:p>
        </w:tc>
        <w:tc>
          <w:tcPr>
            <w:tcW w:w="1065" w:type="pct"/>
            <w:gridSpan w:val="2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LEO-1200</w:t>
            </w:r>
          </w:p>
        </w:tc>
      </w:tr>
      <w:tr w:rsidR="00FF2928" w:rsidTr="00FF2928">
        <w:tc>
          <w:tcPr>
            <w:tcW w:w="914" w:type="pct"/>
            <w:vMerge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914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T</w:t>
            </w:r>
            <w:r>
              <w:rPr>
                <w:rFonts w:ascii="Times New Roman" w:hAnsi="Times New Roman" w:cs="Times New Roman"/>
                <w:lang w:val="en-GB"/>
              </w:rPr>
              <w:t>N</w:t>
            </w:r>
          </w:p>
        </w:tc>
        <w:tc>
          <w:tcPr>
            <w:tcW w:w="553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Urban</w:t>
            </w:r>
          </w:p>
        </w:tc>
        <w:tc>
          <w:tcPr>
            <w:tcW w:w="495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R</w:t>
            </w:r>
            <w:r>
              <w:rPr>
                <w:rFonts w:ascii="Times New Roman" w:hAnsi="Times New Roman" w:cs="Times New Roman"/>
                <w:lang w:val="en-GB"/>
              </w:rPr>
              <w:t>ural</w:t>
            </w:r>
          </w:p>
        </w:tc>
        <w:tc>
          <w:tcPr>
            <w:tcW w:w="554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Urban</w:t>
            </w:r>
          </w:p>
        </w:tc>
        <w:tc>
          <w:tcPr>
            <w:tcW w:w="505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R</w:t>
            </w:r>
            <w:r>
              <w:rPr>
                <w:rFonts w:ascii="Times New Roman" w:hAnsi="Times New Roman" w:cs="Times New Roman"/>
                <w:lang w:val="en-GB"/>
              </w:rPr>
              <w:t>ural</w:t>
            </w:r>
          </w:p>
        </w:tc>
        <w:tc>
          <w:tcPr>
            <w:tcW w:w="554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Urban</w:t>
            </w:r>
          </w:p>
        </w:tc>
        <w:tc>
          <w:tcPr>
            <w:tcW w:w="511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R</w:t>
            </w:r>
            <w:r>
              <w:rPr>
                <w:rFonts w:ascii="Times New Roman" w:hAnsi="Times New Roman" w:cs="Times New Roman"/>
                <w:lang w:val="en-GB"/>
              </w:rPr>
              <w:t>ural</w:t>
            </w:r>
          </w:p>
        </w:tc>
      </w:tr>
      <w:tr w:rsidR="00FF2928" w:rsidTr="00FF2928">
        <w:tc>
          <w:tcPr>
            <w:tcW w:w="914" w:type="pct"/>
            <w:vMerge w:val="restart"/>
            <w:vAlign w:val="center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A</w:t>
            </w:r>
            <w:r>
              <w:rPr>
                <w:rFonts w:ascii="Times New Roman" w:hAnsi="Times New Roman" w:cs="Times New Roman"/>
                <w:lang w:val="en-GB"/>
              </w:rPr>
              <w:t>CIR</w:t>
            </w:r>
            <w:r w:rsidR="006E06EF">
              <w:rPr>
                <w:rFonts w:ascii="Times New Roman" w:hAnsi="Times New Roman" w:cs="Times New Roman"/>
                <w:lang w:val="en-GB"/>
              </w:rPr>
              <w:t xml:space="preserve"> (dB)</w:t>
            </w:r>
          </w:p>
        </w:tc>
        <w:tc>
          <w:tcPr>
            <w:tcW w:w="914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A</w:t>
            </w:r>
            <w:r>
              <w:rPr>
                <w:rFonts w:ascii="Times New Roman" w:hAnsi="Times New Roman" w:cs="Times New Roman"/>
                <w:lang w:val="en-GB"/>
              </w:rPr>
              <w:t>verage</w:t>
            </w:r>
          </w:p>
        </w:tc>
        <w:tc>
          <w:tcPr>
            <w:tcW w:w="553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495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8.7133</w:t>
            </w:r>
          </w:p>
        </w:tc>
        <w:tc>
          <w:tcPr>
            <w:tcW w:w="554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505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18.9119</w:t>
            </w:r>
          </w:p>
        </w:tc>
        <w:tc>
          <w:tcPr>
            <w:tcW w:w="554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511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19.2171</w:t>
            </w:r>
          </w:p>
        </w:tc>
      </w:tr>
      <w:tr w:rsidR="00FF2928" w:rsidTr="00FF2928">
        <w:tc>
          <w:tcPr>
            <w:tcW w:w="914" w:type="pct"/>
            <w:vMerge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914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5</w:t>
            </w:r>
            <w:r>
              <w:rPr>
                <w:rFonts w:ascii="Times New Roman" w:hAnsi="Times New Roman" w:cs="Times New Roman"/>
                <w:lang w:val="en-GB"/>
              </w:rPr>
              <w:t>%-tile</w:t>
            </w:r>
          </w:p>
        </w:tc>
        <w:tc>
          <w:tcPr>
            <w:tcW w:w="553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495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12.1195</w:t>
            </w:r>
          </w:p>
        </w:tc>
        <w:tc>
          <w:tcPr>
            <w:tcW w:w="554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505" w:type="pct"/>
          </w:tcPr>
          <w:p w:rsidR="00FF2928" w:rsidRDefault="00FF2928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</w:t>
            </w:r>
            <w:r w:rsidR="009846F0">
              <w:rPr>
                <w:rFonts w:ascii="Times New Roman" w:hAnsi="Times New Roman" w:cs="Times New Roman"/>
                <w:lang w:val="en-GB"/>
              </w:rPr>
              <w:t>2.4282</w:t>
            </w:r>
          </w:p>
        </w:tc>
        <w:tc>
          <w:tcPr>
            <w:tcW w:w="554" w:type="pct"/>
          </w:tcPr>
          <w:p w:rsidR="00FF2928" w:rsidRDefault="009846F0" w:rsidP="00FF292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511" w:type="pct"/>
          </w:tcPr>
          <w:p w:rsidR="00FF2928" w:rsidRDefault="009846F0" w:rsidP="009846F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22.7823</w:t>
            </w:r>
          </w:p>
        </w:tc>
      </w:tr>
    </w:tbl>
    <w:p w:rsidR="007644F9" w:rsidRPr="007644F9" w:rsidRDefault="007644F9" w:rsidP="00A009F2">
      <w:pPr>
        <w:rPr>
          <w:rFonts w:ascii="Times New Roman" w:hAnsi="Times New Roman" w:cs="Times New Roman"/>
          <w:lang w:val="en-GB"/>
        </w:rPr>
      </w:pPr>
    </w:p>
    <w:sectPr w:rsidR="007644F9" w:rsidRPr="007644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60029"/>
    <w:multiLevelType w:val="hybridMultilevel"/>
    <w:tmpl w:val="2D52FAE8"/>
    <w:lvl w:ilvl="0" w:tplc="C70E0F18">
      <w:start w:val="1"/>
      <w:numFmt w:val="decimal"/>
      <w:pStyle w:val="Heading3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C71936"/>
    <w:multiLevelType w:val="multilevel"/>
    <w:tmpl w:val="0F0CB5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984"/>
    <w:rsid w:val="0002313F"/>
    <w:rsid w:val="000410BD"/>
    <w:rsid w:val="0009480C"/>
    <w:rsid w:val="000B202C"/>
    <w:rsid w:val="000E2A9C"/>
    <w:rsid w:val="000E6F8B"/>
    <w:rsid w:val="0013199F"/>
    <w:rsid w:val="00210E11"/>
    <w:rsid w:val="002210C9"/>
    <w:rsid w:val="00292D4F"/>
    <w:rsid w:val="002E5981"/>
    <w:rsid w:val="00380D01"/>
    <w:rsid w:val="00390A85"/>
    <w:rsid w:val="0040219B"/>
    <w:rsid w:val="004D1255"/>
    <w:rsid w:val="005270AC"/>
    <w:rsid w:val="00534F16"/>
    <w:rsid w:val="00615718"/>
    <w:rsid w:val="006409AF"/>
    <w:rsid w:val="00647DBE"/>
    <w:rsid w:val="006E06EF"/>
    <w:rsid w:val="007644F9"/>
    <w:rsid w:val="00770862"/>
    <w:rsid w:val="007A35A4"/>
    <w:rsid w:val="007B46D4"/>
    <w:rsid w:val="007C352E"/>
    <w:rsid w:val="007F346B"/>
    <w:rsid w:val="00865B4B"/>
    <w:rsid w:val="008A7E26"/>
    <w:rsid w:val="008E52AD"/>
    <w:rsid w:val="00950984"/>
    <w:rsid w:val="009846F0"/>
    <w:rsid w:val="009E38DA"/>
    <w:rsid w:val="00A009F2"/>
    <w:rsid w:val="00A45046"/>
    <w:rsid w:val="00AB5254"/>
    <w:rsid w:val="00AC4E6D"/>
    <w:rsid w:val="00AE3A8E"/>
    <w:rsid w:val="00B01A71"/>
    <w:rsid w:val="00B11B53"/>
    <w:rsid w:val="00BB3534"/>
    <w:rsid w:val="00BB409E"/>
    <w:rsid w:val="00BB4C65"/>
    <w:rsid w:val="00BC7586"/>
    <w:rsid w:val="00BD05E0"/>
    <w:rsid w:val="00BF615F"/>
    <w:rsid w:val="00CA1D53"/>
    <w:rsid w:val="00CA59B0"/>
    <w:rsid w:val="00DE5DCD"/>
    <w:rsid w:val="00E1632C"/>
    <w:rsid w:val="00E41139"/>
    <w:rsid w:val="00E77D21"/>
    <w:rsid w:val="00F0080B"/>
    <w:rsid w:val="00F63257"/>
    <w:rsid w:val="00FE64AF"/>
    <w:rsid w:val="00FF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935323-125B-4492-9863-B40C7E8A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,h1 + 11 pt,Before:  6 pt,Char"/>
    <w:next w:val="Normal"/>
    <w:link w:val="Heading1Char"/>
    <w:qFormat/>
    <w:rsid w:val="0095098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09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50984"/>
    <w:pPr>
      <w:widowControl/>
      <w:numPr>
        <w:numId w:val="2"/>
      </w:numPr>
      <w:spacing w:before="120" w:after="180" w:line="240" w:lineRule="auto"/>
      <w:jc w:val="left"/>
      <w:outlineLvl w:val="2"/>
    </w:pPr>
    <w:rPr>
      <w:rFonts w:ascii="Arial" w:eastAsia="Malgun Gothic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95098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95098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950984"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rsid w:val="009509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950984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50984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95098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098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098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098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098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Normal"/>
    <w:link w:val="TAHCar"/>
    <w:rsid w:val="00950984"/>
    <w:pPr>
      <w:keepNext/>
      <w:keepLines/>
      <w:widowControl/>
      <w:jc w:val="center"/>
    </w:pPr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950984"/>
    <w:pPr>
      <w:keepNext/>
      <w:keepLines/>
      <w:widowControl/>
      <w:spacing w:before="60" w:after="180"/>
      <w:jc w:val="center"/>
    </w:pPr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950984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950984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92D4F"/>
    <w:rPr>
      <w:color w:val="808080"/>
    </w:rPr>
  </w:style>
  <w:style w:type="table" w:styleId="TableGrid">
    <w:name w:val="Table Grid"/>
    <w:basedOn w:val="TableNormal"/>
    <w:uiPriority w:val="39"/>
    <w:rsid w:val="0064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13199F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unsen.tang\Desktop\NR-NTN\NR-NTN_Co-ex_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unsen.tang\Desktop\NR-NTN\NR-NTN_Co-ex_Resul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unsen.tang\Desktop\NR-NTN\NR-NTN_Co-ex_Result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GEO DL to</a:t>
            </a:r>
            <a:r>
              <a:rPr lang="en-US" altLang="zh-CN" baseline="0"/>
              <a:t> TN DL, 100% Outdoor</a:t>
            </a:r>
            <a:endParaRPr lang="en-US" altLang="zh-C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GEO-Urban-Average_loss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Sheet1!$I$9:$M$9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Sheet1!$E$10:$H$10</c:f>
              <c:numCache>
                <c:formatCode>General</c:formatCode>
                <c:ptCount val="4"/>
                <c:pt idx="0">
                  <c:v>0.1295</c:v>
                </c:pt>
                <c:pt idx="1">
                  <c:v>4.1300000000000003E-2</c:v>
                </c:pt>
                <c:pt idx="2">
                  <c:v>1.3100000000000001E-2</c:v>
                </c:pt>
                <c:pt idx="3">
                  <c:v>4.1000000000000003E-3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CA6-4281-934A-A11F924F2FFF}"/>
            </c:ext>
          </c:extLst>
        </c:ser>
        <c:ser>
          <c:idx val="1"/>
          <c:order val="1"/>
          <c:tx>
            <c:v>GEO-Urban-5%_loss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Sheet1!$I$9:$M$9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Sheet1!$E$11:$H$11</c:f>
              <c:numCache>
                <c:formatCode>General</c:formatCode>
                <c:ptCount val="4"/>
                <c:pt idx="0">
                  <c:v>5.1499999999999997E-2</c:v>
                </c:pt>
                <c:pt idx="1">
                  <c:v>1.7100000000000001E-2</c:v>
                </c:pt>
                <c:pt idx="2">
                  <c:v>5.0000000000000001E-3</c:v>
                </c:pt>
                <c:pt idx="3">
                  <c:v>1.4E-3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CA6-4281-934A-A11F924F2FFF}"/>
            </c:ext>
          </c:extLst>
        </c:ser>
        <c:ser>
          <c:idx val="2"/>
          <c:order val="2"/>
          <c:tx>
            <c:v>GEO-Rural-Average_loss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Sheet1!$I$9:$M$9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Sheet1!$I$10:$M$10</c:f>
              <c:numCache>
                <c:formatCode>General</c:formatCode>
                <c:ptCount val="5"/>
                <c:pt idx="0">
                  <c:v>9.0136000000000003</c:v>
                </c:pt>
                <c:pt idx="1">
                  <c:v>3.6092</c:v>
                </c:pt>
                <c:pt idx="2">
                  <c:v>1.2628999999999999</c:v>
                </c:pt>
                <c:pt idx="3">
                  <c:v>0.41389999999999999</c:v>
                </c:pt>
                <c:pt idx="4">
                  <c:v>0.13239999999999999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CA6-4281-934A-A11F924F2FFF}"/>
            </c:ext>
          </c:extLst>
        </c:ser>
        <c:ser>
          <c:idx val="3"/>
          <c:order val="3"/>
          <c:tx>
            <c:v>GEO-Rural-5%_loss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Sheet1!$I$9:$M$9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Sheet1!$I$11:$M$11</c:f>
              <c:numCache>
                <c:formatCode>General</c:formatCode>
                <c:ptCount val="5"/>
                <c:pt idx="0">
                  <c:v>18.929099999999998</c:v>
                </c:pt>
                <c:pt idx="1">
                  <c:v>6.9751000000000003</c:v>
                </c:pt>
                <c:pt idx="2">
                  <c:v>2.3157000000000001</c:v>
                </c:pt>
                <c:pt idx="3">
                  <c:v>0.73760000000000003</c:v>
                </c:pt>
                <c:pt idx="4">
                  <c:v>0.2349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CA6-4281-934A-A11F924F2F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323314016"/>
        <c:axId val="1323311936"/>
      </c:lineChart>
      <c:catAx>
        <c:axId val="13233140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23311936"/>
        <c:crosses val="autoZero"/>
        <c:auto val="1"/>
        <c:lblAlgn val="ctr"/>
        <c:lblOffset val="100"/>
        <c:noMultiLvlLbl val="0"/>
      </c:catAx>
      <c:valAx>
        <c:axId val="1323311936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233140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LEO-600</a:t>
            </a:r>
            <a:r>
              <a:rPr lang="en-US" altLang="zh-CN" baseline="0"/>
              <a:t> DL to TN DL, 100% Outdoor</a:t>
            </a:r>
            <a:endParaRPr lang="en-US" altLang="zh-C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LEO600-Urban-Average_loss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Sheet1!$I$19:$M$19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Sheet1!$E$20:$H$20</c:f>
              <c:numCache>
                <c:formatCode>General</c:formatCode>
                <c:ptCount val="4"/>
                <c:pt idx="0">
                  <c:v>1.2813000000000001</c:v>
                </c:pt>
                <c:pt idx="1">
                  <c:v>0.43969999999999998</c:v>
                </c:pt>
                <c:pt idx="2">
                  <c:v>0.14330000000000001</c:v>
                </c:pt>
                <c:pt idx="3">
                  <c:v>4.5699999999999998E-2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473-451E-95C6-422804B1C23D}"/>
            </c:ext>
          </c:extLst>
        </c:ser>
        <c:ser>
          <c:idx val="1"/>
          <c:order val="1"/>
          <c:tx>
            <c:v>LEO600-Urban-5%_loss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Sheet1!$I$19:$M$19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Sheet1!$E$21:$H$21</c:f>
              <c:numCache>
                <c:formatCode>General</c:formatCode>
                <c:ptCount val="4"/>
                <c:pt idx="0">
                  <c:v>0.59670000000000001</c:v>
                </c:pt>
                <c:pt idx="1">
                  <c:v>0.18210000000000001</c:v>
                </c:pt>
                <c:pt idx="2">
                  <c:v>5.8999999999999997E-2</c:v>
                </c:pt>
                <c:pt idx="3">
                  <c:v>1.8200000000000001E-2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473-451E-95C6-422804B1C23D}"/>
            </c:ext>
          </c:extLst>
        </c:ser>
        <c:ser>
          <c:idx val="2"/>
          <c:order val="2"/>
          <c:tx>
            <c:v>LEO600-Rural-Average_loss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Sheet1!$I$19:$M$19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Sheet1!$I$20:$M$20</c:f>
              <c:numCache>
                <c:formatCode>General</c:formatCode>
                <c:ptCount val="5"/>
                <c:pt idx="0">
                  <c:v>31.938400000000001</c:v>
                </c:pt>
                <c:pt idx="1">
                  <c:v>19.079499999999999</c:v>
                </c:pt>
                <c:pt idx="2">
                  <c:v>9.3582000000000001</c:v>
                </c:pt>
                <c:pt idx="3">
                  <c:v>3.7877000000000001</c:v>
                </c:pt>
                <c:pt idx="4">
                  <c:v>1.3359000000000001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473-451E-95C6-422804B1C23D}"/>
            </c:ext>
          </c:extLst>
        </c:ser>
        <c:ser>
          <c:idx val="3"/>
          <c:order val="3"/>
          <c:tx>
            <c:v>LEO600-Rural-5%_loss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Sheet1!$I$19:$M$19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Sheet1!$I$21:$M$21</c:f>
              <c:numCache>
                <c:formatCode>General</c:formatCode>
                <c:ptCount val="5"/>
                <c:pt idx="0">
                  <c:v>69.347999999999999</c:v>
                </c:pt>
                <c:pt idx="1">
                  <c:v>42.7759</c:v>
                </c:pt>
                <c:pt idx="2">
                  <c:v>19.990100000000002</c:v>
                </c:pt>
                <c:pt idx="3">
                  <c:v>7.4138999999999999</c:v>
                </c:pt>
                <c:pt idx="4">
                  <c:v>2.4434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473-451E-95C6-422804B1C2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5564096"/>
        <c:axId val="55559936"/>
      </c:lineChart>
      <c:catAx>
        <c:axId val="555640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5559936"/>
        <c:crosses val="autoZero"/>
        <c:auto val="1"/>
        <c:lblAlgn val="ctr"/>
        <c:lblOffset val="100"/>
        <c:noMultiLvlLbl val="0"/>
      </c:catAx>
      <c:valAx>
        <c:axId val="55559936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55640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LEO-1200 DL to TN DL, 100% Outdoor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LEO1200-Urban-Average_loss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Sheet1!$I$14:$M$14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Sheet1!$E$15:$H$15</c:f>
              <c:numCache>
                <c:formatCode>General</c:formatCode>
                <c:ptCount val="4"/>
                <c:pt idx="0">
                  <c:v>1.3411999999999999</c:v>
                </c:pt>
                <c:pt idx="1">
                  <c:v>0.46189999999999998</c:v>
                </c:pt>
                <c:pt idx="2">
                  <c:v>0.15079999999999999</c:v>
                </c:pt>
                <c:pt idx="3">
                  <c:v>4.8000000000000001E-2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936-4550-B743-7841E2C24628}"/>
            </c:ext>
          </c:extLst>
        </c:ser>
        <c:ser>
          <c:idx val="1"/>
          <c:order val="1"/>
          <c:tx>
            <c:v>LEO1200-Urban-5%_loss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Sheet1!$I$14:$M$14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Sheet1!$E$16:$H$16</c:f>
              <c:numCache>
                <c:formatCode>General</c:formatCode>
                <c:ptCount val="4"/>
                <c:pt idx="0">
                  <c:v>0.62450000000000006</c:v>
                </c:pt>
                <c:pt idx="1">
                  <c:v>0.191</c:v>
                </c:pt>
                <c:pt idx="2">
                  <c:v>6.0999999999999999E-2</c:v>
                </c:pt>
                <c:pt idx="3">
                  <c:v>1.9099999999999999E-2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936-4550-B743-7841E2C24628}"/>
            </c:ext>
          </c:extLst>
        </c:ser>
        <c:ser>
          <c:idx val="2"/>
          <c:order val="2"/>
          <c:tx>
            <c:v>LEO1200-Rural-Average_loss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Sheet1!$I$14:$M$14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Sheet1!$I$15:$M$15</c:f>
              <c:numCache>
                <c:formatCode>General</c:formatCode>
                <c:ptCount val="5"/>
                <c:pt idx="0">
                  <c:v>33.276699999999998</c:v>
                </c:pt>
                <c:pt idx="1">
                  <c:v>20.0916</c:v>
                </c:pt>
                <c:pt idx="2">
                  <c:v>9.9802999999999997</c:v>
                </c:pt>
                <c:pt idx="3">
                  <c:v>4.0754000000000001</c:v>
                </c:pt>
                <c:pt idx="4">
                  <c:v>1.4454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936-4550-B743-7841E2C24628}"/>
            </c:ext>
          </c:extLst>
        </c:ser>
        <c:ser>
          <c:idx val="3"/>
          <c:order val="3"/>
          <c:tx>
            <c:v>LEO1200-Rural-5%_loss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Sheet1!$I$14:$M$14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</c:numCache>
            </c:numRef>
          </c:cat>
          <c:val>
            <c:numRef>
              <c:f>Sheet1!$I$16:$M$16</c:f>
              <c:numCache>
                <c:formatCode>General</c:formatCode>
                <c:ptCount val="5"/>
                <c:pt idx="0">
                  <c:v>70.991799999999998</c:v>
                </c:pt>
                <c:pt idx="1">
                  <c:v>44.600499999999997</c:v>
                </c:pt>
                <c:pt idx="2">
                  <c:v>21.182500000000001</c:v>
                </c:pt>
                <c:pt idx="3">
                  <c:v>7.9459</c:v>
                </c:pt>
                <c:pt idx="4">
                  <c:v>2.6518999999999999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7936-4550-B743-7841E2C246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463420480"/>
        <c:axId val="1463428384"/>
      </c:lineChart>
      <c:catAx>
        <c:axId val="14634204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63428384"/>
        <c:crosses val="autoZero"/>
        <c:auto val="1"/>
        <c:lblAlgn val="ctr"/>
        <c:lblOffset val="100"/>
        <c:noMultiLvlLbl val="0"/>
      </c:catAx>
      <c:valAx>
        <c:axId val="1463428384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63420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4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Tang</dc:creator>
  <cp:keywords/>
  <dc:description/>
  <cp:lastModifiedBy>Runsen Tang </cp:lastModifiedBy>
  <cp:revision>35</cp:revision>
  <dcterms:created xsi:type="dcterms:W3CDTF">2021-03-26T06:17:00Z</dcterms:created>
  <dcterms:modified xsi:type="dcterms:W3CDTF">2021-04-02T07:49:00Z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C:\Users\runsen.tang\Desktop\NR-NTN\NR-NTN-co-ex-results.docx</vt:lpwstr>
  </property>
</Properties>
</file>